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070"/>
        <w:gridCol w:w="283"/>
      </w:tblGrid>
      <w:tr w:rsidR="00EC5043" w:rsidTr="00B7204D">
        <w:tc>
          <w:tcPr>
            <w:tcW w:w="5070" w:type="dxa"/>
          </w:tcPr>
          <w:p w:rsidR="00EC5043" w:rsidRDefault="00EC5043" w:rsidP="00563C8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2738120</wp:posOffset>
                  </wp:positionH>
                  <wp:positionV relativeFrom="paragraph">
                    <wp:posOffset>-145415</wp:posOffset>
                  </wp:positionV>
                  <wp:extent cx="685800" cy="914400"/>
                  <wp:effectExtent l="19050" t="0" r="0" b="0"/>
                  <wp:wrapThrough wrapText="bothSides">
                    <wp:wrapPolygon edited="0">
                      <wp:start x="-600" y="0"/>
                      <wp:lineTo x="-600" y="21150"/>
                      <wp:lineTo x="21600" y="21150"/>
                      <wp:lineTo x="21600" y="0"/>
                      <wp:lineTo x="-600" y="0"/>
                    </wp:wrapPolygon>
                  </wp:wrapThrough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" w:type="dxa"/>
          </w:tcPr>
          <w:p w:rsidR="00EC5043" w:rsidRDefault="00EC5043" w:rsidP="00B7204D"/>
        </w:tc>
      </w:tr>
    </w:tbl>
    <w:p w:rsidR="00EC5043" w:rsidRPr="001D05F9" w:rsidRDefault="00EC5043" w:rsidP="00EC5043">
      <w:pPr>
        <w:rPr>
          <w:b/>
          <w:sz w:val="28"/>
          <w:szCs w:val="28"/>
        </w:rPr>
      </w:pPr>
    </w:p>
    <w:p w:rsidR="00EC5043" w:rsidRDefault="00EC5043" w:rsidP="00EC5043"/>
    <w:p w:rsidR="00EC5043" w:rsidRDefault="00EC5043" w:rsidP="00EC5043"/>
    <w:p w:rsidR="00EC5043" w:rsidRPr="00EC5043" w:rsidRDefault="00EC5043" w:rsidP="00EC5043">
      <w:pPr>
        <w:pStyle w:val="1"/>
        <w:ind w:left="0" w:right="-2" w:firstLine="0"/>
        <w:jc w:val="center"/>
        <w:rPr>
          <w:sz w:val="32"/>
        </w:rPr>
      </w:pPr>
      <w:r w:rsidRPr="00EC5043">
        <w:rPr>
          <w:bCs w:val="0"/>
          <w:sz w:val="32"/>
        </w:rPr>
        <w:t>СОБРАНИЕ ПРЕДСТАВИТЕЛЕЙ  СЕЛЬСКОГО ПОСЕЛЕНИЯ МАЙСКОЕ МУНИЦИПАЛЬНОГО РАЙОНА ПЕСТРАВСКИЙ САМАРСКОЙ ОБЛАСТИ</w:t>
      </w:r>
    </w:p>
    <w:p w:rsidR="00EC5043" w:rsidRPr="00EC5043" w:rsidRDefault="00EC5043" w:rsidP="00EC5043">
      <w:pPr>
        <w:pStyle w:val="1"/>
        <w:jc w:val="center"/>
        <w:rPr>
          <w:sz w:val="40"/>
        </w:rPr>
      </w:pPr>
      <w:r w:rsidRPr="00EC5043">
        <w:t xml:space="preserve"> </w:t>
      </w:r>
      <w:r w:rsidRPr="00EC5043">
        <w:br/>
      </w:r>
      <w:proofErr w:type="gramStart"/>
      <w:r w:rsidRPr="00EC5043">
        <w:rPr>
          <w:sz w:val="40"/>
        </w:rPr>
        <w:t>Р</w:t>
      </w:r>
      <w:proofErr w:type="gramEnd"/>
      <w:r w:rsidRPr="00EC5043">
        <w:rPr>
          <w:sz w:val="40"/>
        </w:rPr>
        <w:t xml:space="preserve"> Е Ш Е Н И Е  </w:t>
      </w:r>
    </w:p>
    <w:p w:rsidR="009C1869" w:rsidRPr="006C0ABD" w:rsidRDefault="009C1869" w:rsidP="009C1869">
      <w:pPr>
        <w:spacing w:line="360" w:lineRule="auto"/>
        <w:rPr>
          <w:sz w:val="28"/>
          <w:szCs w:val="28"/>
        </w:rPr>
      </w:pPr>
    </w:p>
    <w:p w:rsidR="009C1869" w:rsidRDefault="00D033DC" w:rsidP="00D033DC">
      <w:pPr>
        <w:pStyle w:val="ConsPlusTitle"/>
        <w:jc w:val="center"/>
        <w:rPr>
          <w:sz w:val="28"/>
          <w:szCs w:val="28"/>
        </w:rPr>
      </w:pPr>
      <w:r w:rsidRPr="00EC5043">
        <w:rPr>
          <w:sz w:val="28"/>
          <w:szCs w:val="28"/>
        </w:rPr>
        <w:t>ОБ УТВЕРЖДЕНИИ ПОЛОЖЕНИЯ О ПОРЯДКЕ УВОЛЬНЕНИЯ МУНИЦИПАЛЬНЫХ СЛУЖАЩИХ В СВЯЗИ С УТРАТОЙ ДОВЕРИЯ</w:t>
      </w:r>
    </w:p>
    <w:p w:rsidR="00EC5043" w:rsidRPr="00EC5043" w:rsidRDefault="00EC5043" w:rsidP="00D033DC">
      <w:pPr>
        <w:pStyle w:val="ConsPlusTitle"/>
        <w:jc w:val="center"/>
        <w:rPr>
          <w:sz w:val="28"/>
          <w:szCs w:val="28"/>
        </w:rPr>
      </w:pPr>
    </w:p>
    <w:p w:rsidR="009C1869" w:rsidRPr="00EC5043" w:rsidRDefault="00EC5043" w:rsidP="00EC5043">
      <w:pPr>
        <w:pStyle w:val="23"/>
        <w:ind w:left="0"/>
        <w:rPr>
          <w:b/>
          <w:sz w:val="28"/>
          <w:szCs w:val="28"/>
        </w:rPr>
      </w:pPr>
      <w:r w:rsidRPr="00EC5043">
        <w:rPr>
          <w:b/>
          <w:sz w:val="28"/>
          <w:szCs w:val="28"/>
        </w:rPr>
        <w:t xml:space="preserve">от 24.12.2018 года                  </w:t>
      </w:r>
      <w:r>
        <w:rPr>
          <w:b/>
          <w:sz w:val="28"/>
          <w:szCs w:val="28"/>
        </w:rPr>
        <w:t xml:space="preserve">                    </w:t>
      </w:r>
      <w:r w:rsidRPr="00EC5043">
        <w:rPr>
          <w:b/>
          <w:sz w:val="28"/>
          <w:szCs w:val="28"/>
        </w:rPr>
        <w:t xml:space="preserve">                                                       № </w:t>
      </w:r>
      <w:r>
        <w:rPr>
          <w:b/>
          <w:sz w:val="28"/>
          <w:szCs w:val="28"/>
        </w:rPr>
        <w:t>19</w:t>
      </w:r>
    </w:p>
    <w:p w:rsidR="001A4287" w:rsidRDefault="00D033DC" w:rsidP="00D033DC">
      <w:pPr>
        <w:pStyle w:val="ConsPlusNormal"/>
        <w:ind w:firstLine="709"/>
        <w:jc w:val="both"/>
      </w:pPr>
      <w:proofErr w:type="gramStart"/>
      <w:r w:rsidRPr="00B46BB0">
        <w:t xml:space="preserve">В соответствии с </w:t>
      </w:r>
      <w:hyperlink r:id="rId7" w:history="1">
        <w:r w:rsidRPr="00B46BB0">
          <w:t>Конституцией</w:t>
        </w:r>
      </w:hyperlink>
      <w:r w:rsidRPr="00B46BB0">
        <w:t xml:space="preserve"> Российской Федерации, Федеральным </w:t>
      </w:r>
      <w:hyperlink r:id="rId8" w:history="1">
        <w:r w:rsidRPr="00B46BB0">
          <w:t>законом</w:t>
        </w:r>
      </w:hyperlink>
      <w:r w:rsidRPr="00B46BB0">
        <w:t xml:space="preserve"> от 25.12.2008 N 273-ФЗ "О противодействии коррупции" (далее - Федеральный закон N 273-ФЗ), Федеральным </w:t>
      </w:r>
      <w:hyperlink r:id="rId9" w:history="1">
        <w:r w:rsidRPr="00B46BB0">
          <w:t>законом</w:t>
        </w:r>
      </w:hyperlink>
      <w:r w:rsidRPr="00B46BB0"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 w:rsidRPr="00B46BB0">
          <w:t>законом</w:t>
        </w:r>
      </w:hyperlink>
      <w:r w:rsidRPr="00B46BB0">
        <w:t xml:space="preserve"> от 02.03.2007 N 25-ФЗ "О муниципальной службе в Российской Федерации" (далее - Федеральный закон N 25-ФЗ), </w:t>
      </w:r>
      <w:hyperlink r:id="rId11" w:history="1">
        <w:r w:rsidRPr="00B46BB0">
          <w:t>Законом</w:t>
        </w:r>
      </w:hyperlink>
      <w:r w:rsidRPr="00B46BB0">
        <w:t xml:space="preserve"> Самарской области от 09.10.2007 N 96-ГД "О</w:t>
      </w:r>
      <w:proofErr w:type="gramEnd"/>
      <w:r w:rsidRPr="00B46BB0">
        <w:t xml:space="preserve"> муниципальной службе в Самарской области" (далее - Закон Самарской области N 96-ГД), </w:t>
      </w:r>
      <w:hyperlink r:id="rId12" w:history="1">
        <w:r w:rsidRPr="00B46BB0">
          <w:t>Уставом</w:t>
        </w:r>
      </w:hyperlink>
      <w:r w:rsidRPr="00B46BB0">
        <w:t xml:space="preserve"> сельского поселения </w:t>
      </w:r>
      <w:r w:rsidR="009670AA">
        <w:t>Майское</w:t>
      </w:r>
      <w:r w:rsidRPr="00B46BB0">
        <w:t xml:space="preserve"> муниципального района </w:t>
      </w:r>
      <w:proofErr w:type="spellStart"/>
      <w:r w:rsidRPr="00B46BB0">
        <w:t>Пестравский</w:t>
      </w:r>
      <w:proofErr w:type="spellEnd"/>
      <w:r w:rsidRPr="00B46BB0">
        <w:t xml:space="preserve">, рассмотрев проект, внесенный прокуратурой </w:t>
      </w:r>
      <w:proofErr w:type="spellStart"/>
      <w:r w:rsidRPr="00B46BB0">
        <w:t>Пестравского</w:t>
      </w:r>
      <w:proofErr w:type="spellEnd"/>
      <w:r w:rsidRPr="00B46BB0">
        <w:t xml:space="preserve"> района Самарской области,</w:t>
      </w:r>
      <w:r w:rsidR="003B488F">
        <w:t xml:space="preserve"> Собрание представителей сельского поселения Майское муниципального района </w:t>
      </w:r>
      <w:proofErr w:type="spellStart"/>
      <w:r w:rsidR="003B488F">
        <w:t>Пестравский</w:t>
      </w:r>
      <w:proofErr w:type="spellEnd"/>
      <w:r w:rsidR="003B488F">
        <w:t xml:space="preserve"> Самарской области</w:t>
      </w:r>
      <w:r w:rsidRPr="00B46BB0">
        <w:t xml:space="preserve"> </w:t>
      </w:r>
    </w:p>
    <w:p w:rsidR="00D033DC" w:rsidRPr="00B46BB0" w:rsidRDefault="00D033DC" w:rsidP="00D033DC">
      <w:pPr>
        <w:pStyle w:val="ConsPlusNormal"/>
        <w:ind w:firstLine="709"/>
        <w:jc w:val="both"/>
      </w:pPr>
      <w:r w:rsidRPr="00B46BB0">
        <w:t>решил</w:t>
      </w:r>
      <w:r w:rsidR="001A4287">
        <w:t>о</w:t>
      </w:r>
      <w:r w:rsidRPr="00B46BB0">
        <w:t>:</w:t>
      </w:r>
    </w:p>
    <w:p w:rsidR="00D033DC" w:rsidRPr="00B46BB0" w:rsidRDefault="00D033DC" w:rsidP="00D033DC">
      <w:pPr>
        <w:pStyle w:val="ConsPlusNormal"/>
        <w:ind w:firstLine="709"/>
        <w:jc w:val="both"/>
      </w:pPr>
      <w:r w:rsidRPr="00B46BB0">
        <w:t xml:space="preserve">1. Утвердить прилагаемое </w:t>
      </w:r>
      <w:hyperlink w:anchor="P38" w:history="1">
        <w:r w:rsidRPr="00B46BB0">
          <w:t>Положение</w:t>
        </w:r>
      </w:hyperlink>
      <w:r w:rsidRPr="00B46BB0">
        <w:t xml:space="preserve"> о порядке увольнения муниципальных служащих в связи с утратой доверия.</w:t>
      </w:r>
    </w:p>
    <w:p w:rsidR="00D033DC" w:rsidRPr="00B46BB0" w:rsidRDefault="00D033DC" w:rsidP="00D033DC">
      <w:pPr>
        <w:pStyle w:val="ConsPlusNormal"/>
        <w:ind w:firstLine="709"/>
        <w:jc w:val="both"/>
      </w:pPr>
      <w:r w:rsidRPr="00B46BB0">
        <w:t xml:space="preserve">2. Опубликовать настоящее Решение в бюллетене «Официальный вестник сельского поселения </w:t>
      </w:r>
      <w:r w:rsidR="009670AA">
        <w:t>Майское</w:t>
      </w:r>
      <w:r w:rsidRPr="00B46BB0">
        <w:t xml:space="preserve">», разместить на официальном сайте сельского поселения </w:t>
      </w:r>
      <w:r w:rsidR="009670AA">
        <w:t>Майское</w:t>
      </w:r>
      <w:r w:rsidRPr="00B46BB0">
        <w:t xml:space="preserve"> в сети «Интернет».</w:t>
      </w:r>
    </w:p>
    <w:p w:rsidR="00D033DC" w:rsidRPr="00B46BB0" w:rsidRDefault="00D033DC" w:rsidP="00D033DC">
      <w:pPr>
        <w:pStyle w:val="ConsPlusNormal"/>
        <w:ind w:firstLine="709"/>
        <w:jc w:val="both"/>
      </w:pPr>
      <w:r w:rsidRPr="00B46BB0">
        <w:t>3. Настоящее Решение вступает в силу по истечении 10 дней со дня его официального опубликования.</w:t>
      </w:r>
    </w:p>
    <w:p w:rsidR="0022316D" w:rsidRDefault="0022316D" w:rsidP="0022316D">
      <w:pPr>
        <w:spacing w:line="240" w:lineRule="exact"/>
        <w:rPr>
          <w:sz w:val="28"/>
          <w:szCs w:val="28"/>
        </w:rPr>
      </w:pPr>
    </w:p>
    <w:p w:rsidR="0022316D" w:rsidRDefault="0022316D" w:rsidP="0022316D">
      <w:pPr>
        <w:spacing w:line="240" w:lineRule="exact"/>
        <w:rPr>
          <w:sz w:val="28"/>
          <w:szCs w:val="28"/>
        </w:rPr>
      </w:pPr>
    </w:p>
    <w:p w:rsidR="0022316D" w:rsidRDefault="0022316D" w:rsidP="0022316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22316D" w:rsidRDefault="0022316D" w:rsidP="0022316D">
      <w:pPr>
        <w:spacing w:line="24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Майское</w:t>
      </w:r>
      <w:proofErr w:type="gramEnd"/>
      <w:r>
        <w:rPr>
          <w:sz w:val="28"/>
          <w:szCs w:val="28"/>
        </w:rPr>
        <w:t xml:space="preserve"> муниципального района</w:t>
      </w:r>
    </w:p>
    <w:p w:rsidR="0022316D" w:rsidRDefault="0022316D" w:rsidP="0022316D">
      <w:pPr>
        <w:spacing w:line="24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</w:t>
      </w:r>
      <w:r w:rsidR="00EC5043">
        <w:rPr>
          <w:sz w:val="28"/>
          <w:szCs w:val="28"/>
        </w:rPr>
        <w:t xml:space="preserve">                                             П.В.ЛАНКИН</w:t>
      </w:r>
    </w:p>
    <w:p w:rsidR="0022316D" w:rsidRDefault="0022316D" w:rsidP="0022316D">
      <w:pPr>
        <w:spacing w:line="240" w:lineRule="exact"/>
        <w:rPr>
          <w:sz w:val="28"/>
          <w:szCs w:val="28"/>
        </w:rPr>
      </w:pPr>
    </w:p>
    <w:p w:rsidR="0022316D" w:rsidRDefault="0022316D" w:rsidP="0022316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представителей </w:t>
      </w:r>
    </w:p>
    <w:p w:rsidR="0022316D" w:rsidRDefault="0022316D" w:rsidP="0022316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Майское</w:t>
      </w:r>
      <w:proofErr w:type="gramEnd"/>
    </w:p>
    <w:p w:rsidR="0022316D" w:rsidRDefault="0022316D" w:rsidP="0022316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</w:t>
      </w:r>
    </w:p>
    <w:p w:rsidR="0022316D" w:rsidRPr="00EC5043" w:rsidRDefault="0022316D" w:rsidP="00EC5043">
      <w:pPr>
        <w:spacing w:line="240" w:lineRule="exact"/>
        <w:rPr>
          <w:b/>
          <w:bCs/>
          <w:sz w:val="27"/>
          <w:szCs w:val="27"/>
        </w:rPr>
      </w:pPr>
      <w:r>
        <w:rPr>
          <w:sz w:val="28"/>
          <w:szCs w:val="28"/>
        </w:rPr>
        <w:t>Самарской области</w:t>
      </w:r>
      <w:r w:rsidR="00EC5043">
        <w:rPr>
          <w:sz w:val="28"/>
          <w:szCs w:val="28"/>
        </w:rPr>
        <w:t xml:space="preserve">                                                                    Е.В.ФЕДОРОВА</w:t>
      </w:r>
    </w:p>
    <w:p w:rsidR="009C1869" w:rsidRPr="005738E0" w:rsidRDefault="009C1869" w:rsidP="009C1869">
      <w:pPr>
        <w:jc w:val="right"/>
        <w:rPr>
          <w:sz w:val="21"/>
          <w:szCs w:val="21"/>
        </w:rPr>
      </w:pPr>
      <w:r w:rsidRPr="005738E0">
        <w:rPr>
          <w:sz w:val="21"/>
          <w:szCs w:val="21"/>
        </w:rPr>
        <w:lastRenderedPageBreak/>
        <w:t>Приложение</w:t>
      </w:r>
    </w:p>
    <w:p w:rsidR="00EC5043" w:rsidRDefault="009C1869" w:rsidP="009C1869">
      <w:pPr>
        <w:jc w:val="right"/>
        <w:rPr>
          <w:sz w:val="21"/>
          <w:szCs w:val="21"/>
        </w:rPr>
      </w:pPr>
      <w:r w:rsidRPr="005738E0">
        <w:rPr>
          <w:sz w:val="21"/>
          <w:szCs w:val="21"/>
        </w:rPr>
        <w:t xml:space="preserve">к </w:t>
      </w:r>
      <w:r w:rsidR="00B5631B">
        <w:rPr>
          <w:sz w:val="21"/>
          <w:szCs w:val="21"/>
        </w:rPr>
        <w:t>решению</w:t>
      </w:r>
      <w:r w:rsidR="00EC5043">
        <w:rPr>
          <w:sz w:val="21"/>
          <w:szCs w:val="21"/>
        </w:rPr>
        <w:t xml:space="preserve"> Собрания представителей </w:t>
      </w:r>
    </w:p>
    <w:p w:rsidR="009C1869" w:rsidRDefault="00EC5043" w:rsidP="009C1869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сельского поселения </w:t>
      </w:r>
      <w:proofErr w:type="gramStart"/>
      <w:r>
        <w:rPr>
          <w:sz w:val="21"/>
          <w:szCs w:val="21"/>
        </w:rPr>
        <w:t>Майское</w:t>
      </w:r>
      <w:proofErr w:type="gramEnd"/>
    </w:p>
    <w:p w:rsidR="00EC5043" w:rsidRPr="005738E0" w:rsidRDefault="00EC5043" w:rsidP="00EC5043">
      <w:pPr>
        <w:jc w:val="right"/>
        <w:rPr>
          <w:sz w:val="21"/>
          <w:szCs w:val="21"/>
        </w:rPr>
      </w:pPr>
      <w:proofErr w:type="spellStart"/>
      <w:r>
        <w:rPr>
          <w:sz w:val="21"/>
          <w:szCs w:val="21"/>
        </w:rPr>
        <w:t>Пестравского</w:t>
      </w:r>
      <w:proofErr w:type="spellEnd"/>
      <w:r>
        <w:rPr>
          <w:sz w:val="21"/>
          <w:szCs w:val="21"/>
        </w:rPr>
        <w:t xml:space="preserve"> района Самарской области</w:t>
      </w:r>
    </w:p>
    <w:p w:rsidR="00B5631B" w:rsidRPr="00EC5043" w:rsidRDefault="00EC5043" w:rsidP="00EC5043">
      <w:pPr>
        <w:pStyle w:val="21"/>
        <w:spacing w:line="240" w:lineRule="auto"/>
        <w:jc w:val="right"/>
        <w:rPr>
          <w:szCs w:val="28"/>
          <w:u w:val="single"/>
        </w:rPr>
      </w:pPr>
      <w:bookmarkStart w:id="0" w:name="Par37"/>
      <w:bookmarkStart w:id="1" w:name="Par1"/>
      <w:bookmarkEnd w:id="0"/>
      <w:bookmarkEnd w:id="1"/>
      <w:r w:rsidRPr="00EC5043">
        <w:rPr>
          <w:szCs w:val="28"/>
          <w:u w:val="single"/>
        </w:rPr>
        <w:t>от 24.12.2018г. № 19</w:t>
      </w:r>
    </w:p>
    <w:p w:rsidR="00B5631B" w:rsidRDefault="00B5631B" w:rsidP="00B5631B">
      <w:pPr>
        <w:pStyle w:val="21"/>
        <w:rPr>
          <w:szCs w:val="28"/>
        </w:rPr>
      </w:pPr>
    </w:p>
    <w:p w:rsidR="00B46BB0" w:rsidRPr="00B46BB0" w:rsidRDefault="00B46BB0" w:rsidP="00B46BB0">
      <w:pPr>
        <w:pStyle w:val="ConsPlusTitle"/>
        <w:jc w:val="center"/>
      </w:pPr>
      <w:r w:rsidRPr="00B46BB0">
        <w:t>ПОЛОЖЕНИЕ</w:t>
      </w:r>
    </w:p>
    <w:p w:rsidR="00B46BB0" w:rsidRPr="00B46BB0" w:rsidRDefault="00B46BB0" w:rsidP="00B46BB0">
      <w:pPr>
        <w:pStyle w:val="ConsPlusTitle"/>
        <w:jc w:val="center"/>
      </w:pPr>
      <w:r w:rsidRPr="00B46BB0">
        <w:t>О ПОРЯДКЕ УВОЛЬНЕНИЯ МУНИЦИПАЛЬНЫХ СЛУЖАЩИХ В СВЯЗИ</w:t>
      </w:r>
    </w:p>
    <w:p w:rsidR="00B46BB0" w:rsidRPr="00B46BB0" w:rsidRDefault="00B46BB0" w:rsidP="00B46BB0">
      <w:pPr>
        <w:pStyle w:val="ConsPlusTitle"/>
        <w:jc w:val="center"/>
      </w:pPr>
      <w:r w:rsidRPr="00B46BB0">
        <w:t>С УТРАТОЙ ДОВЕРИЯ</w:t>
      </w:r>
    </w:p>
    <w:p w:rsidR="00B46BB0" w:rsidRPr="00B46BB0" w:rsidRDefault="00B46BB0" w:rsidP="00B46BB0">
      <w:pPr>
        <w:pStyle w:val="ConsPlusNormal"/>
        <w:jc w:val="both"/>
      </w:pPr>
    </w:p>
    <w:p w:rsidR="00B46BB0" w:rsidRPr="00B46BB0" w:rsidRDefault="00B46BB0" w:rsidP="00B46BB0">
      <w:pPr>
        <w:pStyle w:val="ConsPlusNormal"/>
        <w:jc w:val="center"/>
        <w:outlineLvl w:val="1"/>
      </w:pPr>
      <w:r w:rsidRPr="00B46BB0">
        <w:t>I. ОБЩИЕ ПОЛОЖЕНИЯ</w:t>
      </w:r>
    </w:p>
    <w:p w:rsidR="00B46BB0" w:rsidRPr="00B46BB0" w:rsidRDefault="00B46BB0" w:rsidP="00B46BB0">
      <w:pPr>
        <w:pStyle w:val="ConsPlusNormal"/>
        <w:jc w:val="both"/>
      </w:pPr>
    </w:p>
    <w:p w:rsidR="00B46BB0" w:rsidRPr="00B46BB0" w:rsidRDefault="00B46BB0" w:rsidP="00B46BB0">
      <w:pPr>
        <w:pStyle w:val="ConsPlusNormal"/>
        <w:ind w:firstLine="709"/>
        <w:jc w:val="both"/>
      </w:pPr>
      <w:r w:rsidRPr="00B46BB0">
        <w:t xml:space="preserve">1.1. </w:t>
      </w:r>
      <w:proofErr w:type="gramStart"/>
      <w:r w:rsidRPr="00B46BB0">
        <w:t xml:space="preserve">Настоящее Положение разработано в соответствии с </w:t>
      </w:r>
      <w:hyperlink r:id="rId13" w:history="1">
        <w:r w:rsidRPr="00B46BB0">
          <w:t>Конституцией</w:t>
        </w:r>
      </w:hyperlink>
      <w:r w:rsidRPr="00B46BB0">
        <w:t xml:space="preserve"> Российской Федерации, Федеральным </w:t>
      </w:r>
      <w:hyperlink r:id="rId14" w:history="1">
        <w:r w:rsidRPr="00B46BB0">
          <w:t>законом</w:t>
        </w:r>
      </w:hyperlink>
      <w:r w:rsidRPr="00B46BB0">
        <w:t xml:space="preserve"> от 25.12.2008 N 273-ФЗ "О противодействии коррупции" (далее - Федеральный закон N 273-ФЗ), Федеральным </w:t>
      </w:r>
      <w:hyperlink r:id="rId15" w:history="1">
        <w:r w:rsidRPr="00B46BB0">
          <w:t>законом</w:t>
        </w:r>
      </w:hyperlink>
      <w:r w:rsidRPr="00B46BB0"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6" w:history="1">
        <w:r w:rsidRPr="00B46BB0">
          <w:t>законом</w:t>
        </w:r>
      </w:hyperlink>
      <w:r w:rsidRPr="00B46BB0">
        <w:t xml:space="preserve"> от 02.03.2007 N 25-ФЗ "О муниципальной службе в Российской Федерации" (далее - Федеральный закон N 25-ФЗ), </w:t>
      </w:r>
      <w:hyperlink r:id="rId17" w:history="1">
        <w:r w:rsidRPr="00B46BB0">
          <w:t>Законом</w:t>
        </w:r>
      </w:hyperlink>
      <w:r w:rsidRPr="00B46BB0">
        <w:t xml:space="preserve"> Самарской области от 09.10.2007</w:t>
      </w:r>
      <w:proofErr w:type="gramEnd"/>
      <w:r w:rsidRPr="00B46BB0">
        <w:t xml:space="preserve"> N 96-ГД "О муниципальной службе в Самарской области" (далее - Закон Самарской области N 96-ГД), </w:t>
      </w:r>
      <w:hyperlink r:id="rId18" w:history="1">
        <w:r w:rsidRPr="00B46BB0">
          <w:t>Уставом</w:t>
        </w:r>
      </w:hyperlink>
      <w:r w:rsidRPr="00B46BB0">
        <w:t xml:space="preserve"> сельского поселения </w:t>
      </w:r>
      <w:proofErr w:type="gramStart"/>
      <w:r w:rsidR="009670AA">
        <w:t>Майское</w:t>
      </w:r>
      <w:proofErr w:type="gramEnd"/>
      <w:r w:rsidRPr="00B46BB0">
        <w:t xml:space="preserve"> муниципального района </w:t>
      </w:r>
      <w:proofErr w:type="spellStart"/>
      <w:r w:rsidRPr="00B46BB0">
        <w:t>Пестравский</w:t>
      </w:r>
      <w:proofErr w:type="spellEnd"/>
      <w:r w:rsidRPr="00B46BB0">
        <w:t>.</w:t>
      </w:r>
    </w:p>
    <w:p w:rsidR="00B46BB0" w:rsidRPr="00B46BB0" w:rsidRDefault="00B46BB0" w:rsidP="00B46BB0">
      <w:pPr>
        <w:pStyle w:val="ConsPlusNormal"/>
        <w:ind w:firstLine="709"/>
        <w:jc w:val="both"/>
      </w:pPr>
      <w:r w:rsidRPr="00B46BB0">
        <w:t xml:space="preserve">1.2. Настоящее Положение определяет порядок наложения взыскания, предусмотренного </w:t>
      </w:r>
      <w:hyperlink r:id="rId19" w:history="1">
        <w:r w:rsidRPr="00B46BB0">
          <w:t>статьями 14(1)</w:t>
        </w:r>
      </w:hyperlink>
      <w:r w:rsidRPr="00B46BB0">
        <w:t xml:space="preserve"> и </w:t>
      </w:r>
      <w:hyperlink r:id="rId20" w:history="1">
        <w:r w:rsidRPr="00B46BB0">
          <w:t>15</w:t>
        </w:r>
      </w:hyperlink>
      <w:r w:rsidRPr="00B46BB0">
        <w:t xml:space="preserve"> Федерального закона N 25-ФЗ.</w:t>
      </w:r>
    </w:p>
    <w:p w:rsidR="00B46BB0" w:rsidRPr="00B46BB0" w:rsidRDefault="00B46BB0" w:rsidP="00B46BB0">
      <w:pPr>
        <w:pStyle w:val="ConsPlusNormal"/>
        <w:ind w:firstLine="709"/>
        <w:jc w:val="both"/>
      </w:pPr>
    </w:p>
    <w:p w:rsidR="00B46BB0" w:rsidRPr="00B46BB0" w:rsidRDefault="00B46BB0" w:rsidP="00B46BB0">
      <w:pPr>
        <w:pStyle w:val="ConsPlusNormal"/>
        <w:ind w:firstLine="709"/>
        <w:jc w:val="center"/>
        <w:outlineLvl w:val="1"/>
      </w:pPr>
      <w:r w:rsidRPr="00B46BB0">
        <w:t>II. ОСНОВАНИЯ ДЛЯ УВОЛЬНЕНИЯ МУНИЦИПАЛЬНЫХ СЛУЖАЩИХ В СВЯЗИ С УТРАТОЙ ДОВЕРИЯ</w:t>
      </w:r>
    </w:p>
    <w:p w:rsidR="00B46BB0" w:rsidRPr="00B46BB0" w:rsidRDefault="00B46BB0" w:rsidP="00B46BB0">
      <w:pPr>
        <w:pStyle w:val="ConsPlusNormal"/>
        <w:ind w:firstLine="709"/>
        <w:jc w:val="both"/>
      </w:pPr>
    </w:p>
    <w:p w:rsidR="00B46BB0" w:rsidRPr="00B46BB0" w:rsidRDefault="00B46BB0" w:rsidP="00B46BB0">
      <w:pPr>
        <w:pStyle w:val="ConsPlusNormal"/>
        <w:ind w:firstLine="709"/>
        <w:jc w:val="both"/>
      </w:pPr>
      <w:r w:rsidRPr="00B46BB0">
        <w:t xml:space="preserve">2.1. В соответствии со </w:t>
      </w:r>
      <w:hyperlink r:id="rId21" w:history="1">
        <w:r w:rsidRPr="00B46BB0">
          <w:t>статьями 14(1)</w:t>
        </w:r>
      </w:hyperlink>
      <w:r w:rsidRPr="00B46BB0">
        <w:t xml:space="preserve">, </w:t>
      </w:r>
      <w:hyperlink r:id="rId22" w:history="1">
        <w:r w:rsidRPr="00B46BB0">
          <w:t>15</w:t>
        </w:r>
      </w:hyperlink>
      <w:r w:rsidRPr="00B46BB0">
        <w:t xml:space="preserve"> и </w:t>
      </w:r>
      <w:hyperlink r:id="rId23" w:history="1">
        <w:r w:rsidRPr="00B46BB0">
          <w:t>27(1)</w:t>
        </w:r>
      </w:hyperlink>
      <w:r w:rsidRPr="00B46BB0">
        <w:t xml:space="preserve"> Федерального закона N 25-ФЗ муниципальный служащий подлежит увольнению с муниципальной службы в связи с утратой доверия в случаях:</w:t>
      </w:r>
    </w:p>
    <w:p w:rsidR="00B46BB0" w:rsidRPr="00B46BB0" w:rsidRDefault="00B46BB0" w:rsidP="00B46BB0">
      <w:pPr>
        <w:pStyle w:val="ConsPlusNormal"/>
        <w:ind w:firstLine="709"/>
        <w:jc w:val="both"/>
      </w:pPr>
      <w:r w:rsidRPr="00B46BB0">
        <w:t xml:space="preserve">2.1.1. </w:t>
      </w:r>
      <w:proofErr w:type="gramStart"/>
      <w:r w:rsidRPr="00B46BB0">
        <w:t xml:space="preserve">Непредставления муниципальным служащим, замещающим в органе местного самоуправления сельском поселении </w:t>
      </w:r>
      <w:r w:rsidR="009670AA">
        <w:t>Майское</w:t>
      </w:r>
      <w:r w:rsidRPr="00B46BB0">
        <w:t xml:space="preserve"> муниципального района </w:t>
      </w:r>
      <w:proofErr w:type="spellStart"/>
      <w:r w:rsidRPr="00B46BB0">
        <w:t>Пестравский</w:t>
      </w:r>
      <w:proofErr w:type="spellEnd"/>
      <w:r w:rsidRPr="00B46BB0">
        <w:t xml:space="preserve"> должность муниципальной службы, включенную в перечни должностей муниципальной службы, установленные в соответствии со </w:t>
      </w:r>
      <w:hyperlink r:id="rId24" w:history="1">
        <w:r w:rsidRPr="00B46BB0">
          <w:t>статьей 8</w:t>
        </w:r>
      </w:hyperlink>
      <w:r w:rsidRPr="00B46BB0">
        <w:t xml:space="preserve"> Федерального закона N 273-ФЗ, сведений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B46BB0">
        <w:t xml:space="preserve"> в случае</w:t>
      </w:r>
      <w:proofErr w:type="gramStart"/>
      <w:r w:rsidRPr="00B46BB0">
        <w:t>,</w:t>
      </w:r>
      <w:proofErr w:type="gramEnd"/>
      <w:r w:rsidRPr="00B46BB0">
        <w:t xml:space="preserve"> если представление таких сведений обязательно, либо представления заведомо недостоверных или неполных сведений;</w:t>
      </w:r>
    </w:p>
    <w:p w:rsidR="00B46BB0" w:rsidRPr="00B46BB0" w:rsidRDefault="00B46BB0" w:rsidP="00B46BB0">
      <w:pPr>
        <w:pStyle w:val="ConsPlusNormal"/>
        <w:ind w:firstLine="709"/>
        <w:jc w:val="both"/>
      </w:pPr>
      <w:r w:rsidRPr="00B46BB0">
        <w:t>2.1.2.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B46BB0" w:rsidRPr="00B46BB0" w:rsidRDefault="00B46BB0" w:rsidP="00B46BB0">
      <w:pPr>
        <w:pStyle w:val="ConsPlusNormal"/>
        <w:ind w:firstLine="709"/>
        <w:jc w:val="both"/>
      </w:pPr>
      <w:r w:rsidRPr="00B46BB0">
        <w:t xml:space="preserve">2.1.3.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</w:t>
      </w:r>
      <w:r w:rsidRPr="00B46BB0">
        <w:lastRenderedPageBreak/>
        <w:t>может привести к конфликту интересов, мер по предотвращению или урегулированию конфликта интересов.</w:t>
      </w:r>
    </w:p>
    <w:p w:rsidR="00B46BB0" w:rsidRPr="00B46BB0" w:rsidRDefault="00B46BB0" w:rsidP="00B46BB0">
      <w:pPr>
        <w:pStyle w:val="ConsPlusNormal"/>
        <w:ind w:firstLine="709"/>
        <w:jc w:val="both"/>
      </w:pPr>
    </w:p>
    <w:p w:rsidR="00B46BB0" w:rsidRPr="00B46BB0" w:rsidRDefault="00B46BB0" w:rsidP="00B46BB0">
      <w:pPr>
        <w:pStyle w:val="ConsPlusNormal"/>
        <w:ind w:firstLine="709"/>
        <w:jc w:val="center"/>
        <w:outlineLvl w:val="1"/>
      </w:pPr>
      <w:r w:rsidRPr="00B46BB0">
        <w:t>III. ПОРЯДОК УВОЛЬНЕНИЯ МУНИЦИПАЛЬНЫХ СЛУЖАЩИХ В СВЯЗИ</w:t>
      </w:r>
      <w:r>
        <w:t xml:space="preserve"> </w:t>
      </w:r>
      <w:r w:rsidRPr="00B46BB0">
        <w:t>С УТРАТОЙ ДОВЕРИЯ</w:t>
      </w:r>
    </w:p>
    <w:p w:rsidR="00B46BB0" w:rsidRPr="00B46BB0" w:rsidRDefault="00B46BB0" w:rsidP="00B46BB0">
      <w:pPr>
        <w:pStyle w:val="ConsPlusNormal"/>
        <w:ind w:firstLine="709"/>
        <w:jc w:val="both"/>
      </w:pPr>
    </w:p>
    <w:p w:rsidR="00B46BB0" w:rsidRPr="00B46BB0" w:rsidRDefault="00B46BB0" w:rsidP="00B46BB0">
      <w:pPr>
        <w:pStyle w:val="ConsPlusNormal"/>
        <w:ind w:firstLine="709"/>
        <w:jc w:val="both"/>
      </w:pPr>
      <w:r w:rsidRPr="00B46BB0">
        <w:t xml:space="preserve">3.1. Увольнение муниципального служащего в связи с утратой доверия производится распоряжением руководителя органа местного самоуправления (лица, осуществляющего полномочия работодателя (представителя нанимателя)) сельского поселения </w:t>
      </w:r>
      <w:r w:rsidR="009670AA">
        <w:t>Майское</w:t>
      </w:r>
      <w:r w:rsidRPr="00B46BB0">
        <w:t xml:space="preserve"> муниципального района </w:t>
      </w:r>
      <w:proofErr w:type="spellStart"/>
      <w:r w:rsidRPr="00B46BB0">
        <w:t>Пестравский</w:t>
      </w:r>
      <w:proofErr w:type="spellEnd"/>
      <w:r w:rsidRPr="00B46BB0">
        <w:t xml:space="preserve"> на основании:</w:t>
      </w:r>
    </w:p>
    <w:p w:rsidR="00B46BB0" w:rsidRPr="00B46BB0" w:rsidRDefault="00B46BB0" w:rsidP="00B46BB0">
      <w:pPr>
        <w:pStyle w:val="ConsPlusNormal"/>
        <w:ind w:firstLine="709"/>
        <w:jc w:val="both"/>
      </w:pPr>
      <w:r w:rsidRPr="00B46BB0">
        <w:t xml:space="preserve">3.1.1. Доклада о результатах проверки, проведенной уполномоченным должностным лицом соответствующего органа местного самоуправления сельского поселения </w:t>
      </w:r>
      <w:proofErr w:type="gramStart"/>
      <w:r w:rsidR="009670AA">
        <w:t>Майское</w:t>
      </w:r>
      <w:proofErr w:type="gramEnd"/>
      <w:r w:rsidRPr="00B46BB0">
        <w:t xml:space="preserve"> муниципального района </w:t>
      </w:r>
      <w:proofErr w:type="spellStart"/>
      <w:r w:rsidRPr="00B46BB0">
        <w:t>Пестравский</w:t>
      </w:r>
      <w:proofErr w:type="spellEnd"/>
      <w:r w:rsidRPr="00B46BB0">
        <w:t>;</w:t>
      </w:r>
    </w:p>
    <w:p w:rsidR="00B46BB0" w:rsidRPr="00B46BB0" w:rsidRDefault="00B46BB0" w:rsidP="00B46BB0">
      <w:pPr>
        <w:pStyle w:val="ConsPlusNormal"/>
        <w:ind w:firstLine="709"/>
        <w:jc w:val="both"/>
      </w:pPr>
      <w:r w:rsidRPr="00B46BB0">
        <w:t>3.1.2. Рекомендации комиссии по соблюдению требований к служебному поведению муниципальных служащих и урегулированию конфликта интересов (далее - комиссия) в случае, если доклад о результатах проверки направлялся в комиссию;</w:t>
      </w:r>
    </w:p>
    <w:p w:rsidR="00B46BB0" w:rsidRPr="00B46BB0" w:rsidRDefault="00B46BB0" w:rsidP="00B46BB0">
      <w:pPr>
        <w:pStyle w:val="ConsPlusNormal"/>
        <w:ind w:firstLine="709"/>
        <w:jc w:val="both"/>
      </w:pPr>
      <w:r w:rsidRPr="00B46BB0">
        <w:t>3.1.3. Объяснений муниципального служащего;</w:t>
      </w:r>
    </w:p>
    <w:p w:rsidR="00B46BB0" w:rsidRPr="00B46BB0" w:rsidRDefault="00B46BB0" w:rsidP="00B46BB0">
      <w:pPr>
        <w:pStyle w:val="ConsPlusNormal"/>
        <w:ind w:firstLine="709"/>
        <w:jc w:val="both"/>
      </w:pPr>
      <w:r w:rsidRPr="00B46BB0">
        <w:t>3.1.4. Иных материалов.</w:t>
      </w:r>
    </w:p>
    <w:p w:rsidR="00B46BB0" w:rsidRPr="00B46BB0" w:rsidRDefault="00B46BB0" w:rsidP="00B46BB0">
      <w:pPr>
        <w:pStyle w:val="ConsPlusNormal"/>
        <w:ind w:firstLine="709"/>
        <w:jc w:val="both"/>
      </w:pPr>
      <w:r w:rsidRPr="00B46BB0">
        <w:t xml:space="preserve">3.2. До увольнения у муниципального служащего представителем нанимателя (работодателем) </w:t>
      </w:r>
      <w:proofErr w:type="spellStart"/>
      <w:r w:rsidRPr="00B46BB0">
        <w:t>истребуется</w:t>
      </w:r>
      <w:proofErr w:type="spellEnd"/>
      <w:r w:rsidRPr="00B46BB0">
        <w:t xml:space="preserve"> письменное объяснение. Если по истечении двух рабочих дней указанное объяснение муниципальным служащим не предоставлено, то составляется соответствующий акт. </w:t>
      </w:r>
      <w:proofErr w:type="spellStart"/>
      <w:r w:rsidRPr="00B46BB0">
        <w:t>Непредоставление</w:t>
      </w:r>
      <w:proofErr w:type="spellEnd"/>
      <w:r w:rsidRPr="00B46BB0">
        <w:t xml:space="preserve"> муниципальным служащим объяснения не является препятствием для его увольнения в связи с утратой доверия.</w:t>
      </w:r>
    </w:p>
    <w:p w:rsidR="00B46BB0" w:rsidRPr="00B46BB0" w:rsidRDefault="00B46BB0" w:rsidP="00B46BB0">
      <w:pPr>
        <w:pStyle w:val="ConsPlusNormal"/>
        <w:ind w:firstLine="709"/>
        <w:jc w:val="both"/>
      </w:pPr>
      <w:r w:rsidRPr="00B46BB0">
        <w:t xml:space="preserve">3.3. </w:t>
      </w:r>
      <w:proofErr w:type="gramStart"/>
      <w:r w:rsidRPr="00B46BB0">
        <w:t>При увольнении в связи с утратой доверия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B46BB0" w:rsidRPr="00B46BB0" w:rsidRDefault="00B46BB0" w:rsidP="00B46BB0">
      <w:pPr>
        <w:pStyle w:val="ConsPlusNormal"/>
        <w:ind w:firstLine="709"/>
        <w:jc w:val="both"/>
      </w:pPr>
      <w:r w:rsidRPr="00B46BB0">
        <w:t xml:space="preserve">3.4. </w:t>
      </w:r>
      <w:proofErr w:type="gramStart"/>
      <w:r w:rsidRPr="00B46BB0">
        <w:t xml:space="preserve">Увольнение в связи с утратой доверия применяется не позднее одного месяца со дня обнаружения коррупционного правонарушения, совершенного муниципальным служащим,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проверки, осуществляемой в соответствии со </w:t>
      </w:r>
      <w:hyperlink r:id="rId25" w:history="1">
        <w:r w:rsidRPr="00B46BB0">
          <w:t>статьей 7(1)</w:t>
        </w:r>
      </w:hyperlink>
      <w:r w:rsidRPr="00B46BB0">
        <w:t xml:space="preserve"> Закона Самарской области N 96-ГД, и рассмотрения ее материалов</w:t>
      </w:r>
      <w:proofErr w:type="gramEnd"/>
      <w:r w:rsidRPr="00B46BB0">
        <w:t xml:space="preserve"> комиссией. При этом увольнение в связи с утратой доверия должно быть применено не позднее шести месяцев со дня совершения коррупционного правонарушения.</w:t>
      </w:r>
    </w:p>
    <w:p w:rsidR="00B46BB0" w:rsidRPr="00B46BB0" w:rsidRDefault="00B46BB0" w:rsidP="00B46BB0">
      <w:pPr>
        <w:pStyle w:val="ConsPlusNormal"/>
        <w:ind w:firstLine="709"/>
        <w:jc w:val="both"/>
      </w:pPr>
      <w:r w:rsidRPr="00B46BB0">
        <w:t xml:space="preserve">3.5. В распоряжении руководителя органа местного самоуправления (лица, осуществляющего полномочия работодателя (представителя нанимателя)) сельского поселения </w:t>
      </w:r>
      <w:proofErr w:type="gramStart"/>
      <w:r w:rsidR="009670AA">
        <w:t>Майское</w:t>
      </w:r>
      <w:proofErr w:type="gramEnd"/>
      <w:r w:rsidRPr="00B46BB0">
        <w:t xml:space="preserve"> муниципального района </w:t>
      </w:r>
      <w:proofErr w:type="spellStart"/>
      <w:r w:rsidRPr="00B46BB0">
        <w:t>Пестравский</w:t>
      </w:r>
      <w:proofErr w:type="spellEnd"/>
      <w:r w:rsidRPr="00B46BB0">
        <w:t xml:space="preserve"> об увольнении в связи с утратой доверия муниципального служащего в качестве основания указывается </w:t>
      </w:r>
      <w:hyperlink r:id="rId26" w:history="1">
        <w:r w:rsidRPr="00B46BB0">
          <w:t>часть 2 статьи 27(1)</w:t>
        </w:r>
      </w:hyperlink>
      <w:r w:rsidRPr="00B46BB0">
        <w:t xml:space="preserve"> Федерального закона N 25-ФЗ.</w:t>
      </w:r>
    </w:p>
    <w:p w:rsidR="00B46BB0" w:rsidRPr="00B46BB0" w:rsidRDefault="00B46BB0" w:rsidP="00B46BB0">
      <w:pPr>
        <w:pStyle w:val="ConsPlusNormal"/>
        <w:ind w:firstLine="709"/>
        <w:jc w:val="both"/>
      </w:pPr>
      <w:r w:rsidRPr="00B46BB0">
        <w:lastRenderedPageBreak/>
        <w:t xml:space="preserve">3.6. </w:t>
      </w:r>
      <w:proofErr w:type="gramStart"/>
      <w:r w:rsidRPr="00B46BB0">
        <w:t xml:space="preserve">Копия распоряжения руководителя органа местного самоуправления сельского поселения </w:t>
      </w:r>
      <w:r w:rsidR="009670AA">
        <w:t>Майское</w:t>
      </w:r>
      <w:r w:rsidRPr="00B46BB0">
        <w:t xml:space="preserve"> муниципального района </w:t>
      </w:r>
      <w:proofErr w:type="spellStart"/>
      <w:r w:rsidRPr="00B46BB0">
        <w:t>Пестравский</w:t>
      </w:r>
      <w:proofErr w:type="spellEnd"/>
      <w:r w:rsidRPr="00B46BB0">
        <w:t xml:space="preserve"> (лица, осуществляющего полномочия работодателя (представителя нанимателя)) об увольнении в связи с утратой доверия муниципального служащего или об отказе в применении такого взыскания с указанием мотивов вручается под расписку гражданину, замещавшему должность муниципальной службы, в течение пяти дней со дня издания соответствующего акта.</w:t>
      </w:r>
      <w:proofErr w:type="gramEnd"/>
    </w:p>
    <w:p w:rsidR="00B46BB0" w:rsidRPr="00B46BB0" w:rsidRDefault="00B46BB0" w:rsidP="00B46BB0">
      <w:pPr>
        <w:pStyle w:val="ConsPlusNormal"/>
        <w:ind w:firstLine="709"/>
        <w:jc w:val="both"/>
      </w:pPr>
      <w:r w:rsidRPr="00B46BB0">
        <w:t xml:space="preserve">3.7. Гражданин, замещавший должность муниципальной службы, вправе обжаловать распоряжение руководителя органа местного самоуправления сельского поселения </w:t>
      </w:r>
      <w:r w:rsidR="009670AA">
        <w:t>Майское</w:t>
      </w:r>
      <w:r w:rsidRPr="00B46BB0">
        <w:t xml:space="preserve"> муниципального района </w:t>
      </w:r>
      <w:proofErr w:type="spellStart"/>
      <w:r w:rsidRPr="00B46BB0">
        <w:t>Пестравский</w:t>
      </w:r>
      <w:proofErr w:type="spellEnd"/>
      <w:r w:rsidRPr="00B46BB0">
        <w:t xml:space="preserve"> (лица, осуществляющего полномочия работодателя (представителя нанимателя)) об увольнении в установленном законом порядке.</w:t>
      </w:r>
    </w:p>
    <w:p w:rsidR="00CD09F8" w:rsidRPr="00B46BB0" w:rsidRDefault="00CD09F8" w:rsidP="00B46BB0">
      <w:pPr>
        <w:pStyle w:val="21"/>
        <w:spacing w:after="0" w:line="240" w:lineRule="auto"/>
        <w:jc w:val="center"/>
        <w:rPr>
          <w:sz w:val="27"/>
          <w:szCs w:val="27"/>
        </w:rPr>
      </w:pPr>
    </w:p>
    <w:sectPr w:rsidR="00CD09F8" w:rsidRPr="00B46BB0" w:rsidSect="00EC5043">
      <w:pgSz w:w="11906" w:h="16838"/>
      <w:pgMar w:top="709" w:right="567" w:bottom="851" w:left="1418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C61ECE"/>
    <w:lvl w:ilvl="0">
      <w:numFmt w:val="bullet"/>
      <w:lvlText w:val="*"/>
      <w:lvlJc w:val="left"/>
    </w:lvl>
  </w:abstractNum>
  <w:abstractNum w:abstractNumId="1">
    <w:nsid w:val="00B83B0A"/>
    <w:multiLevelType w:val="singleLevel"/>
    <w:tmpl w:val="5F18ACBA"/>
    <w:lvl w:ilvl="0">
      <w:start w:val="3"/>
      <w:numFmt w:val="decimal"/>
      <w:lvlText w:val="2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0A384A42"/>
    <w:multiLevelType w:val="singleLevel"/>
    <w:tmpl w:val="2E4EB2BC"/>
    <w:lvl w:ilvl="0">
      <w:start w:val="3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11836F1A"/>
    <w:multiLevelType w:val="singleLevel"/>
    <w:tmpl w:val="EE84D8BA"/>
    <w:lvl w:ilvl="0">
      <w:start w:val="5"/>
      <w:numFmt w:val="decimal"/>
      <w:lvlText w:val="5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">
    <w:nsid w:val="14872B4A"/>
    <w:multiLevelType w:val="singleLevel"/>
    <w:tmpl w:val="F11A3850"/>
    <w:lvl w:ilvl="0">
      <w:start w:val="11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5">
    <w:nsid w:val="1A057A9E"/>
    <w:multiLevelType w:val="singleLevel"/>
    <w:tmpl w:val="A22C1536"/>
    <w:lvl w:ilvl="0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6">
    <w:nsid w:val="1A0B5246"/>
    <w:multiLevelType w:val="singleLevel"/>
    <w:tmpl w:val="32FC4C66"/>
    <w:lvl w:ilvl="0">
      <w:start w:val="1"/>
      <w:numFmt w:val="decimal"/>
      <w:lvlText w:val="2.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7">
    <w:nsid w:val="1C464EAA"/>
    <w:multiLevelType w:val="singleLevel"/>
    <w:tmpl w:val="28849F3A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">
    <w:nsid w:val="30340536"/>
    <w:multiLevelType w:val="singleLevel"/>
    <w:tmpl w:val="52C83D84"/>
    <w:lvl w:ilvl="0">
      <w:start w:val="4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>
    <w:nsid w:val="3A0C2EEB"/>
    <w:multiLevelType w:val="singleLevel"/>
    <w:tmpl w:val="28849F3A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0">
    <w:nsid w:val="55E91C70"/>
    <w:multiLevelType w:val="singleLevel"/>
    <w:tmpl w:val="4C68BCEC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1">
    <w:nsid w:val="6AB04322"/>
    <w:multiLevelType w:val="singleLevel"/>
    <w:tmpl w:val="4DD8D136"/>
    <w:lvl w:ilvl="0">
      <w:start w:val="3"/>
      <w:numFmt w:val="decimal"/>
      <w:lvlText w:val="4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2">
    <w:nsid w:val="7F1C248F"/>
    <w:multiLevelType w:val="singleLevel"/>
    <w:tmpl w:val="9C225256"/>
    <w:lvl w:ilvl="0">
      <w:start w:val="8"/>
      <w:numFmt w:val="decimal"/>
      <w:lvlText w:val="2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6"/>
  </w:num>
  <w:num w:numId="3">
    <w:abstractNumId w:val="6"/>
    <w:lvlOverride w:ilvl="0">
      <w:lvl w:ilvl="0">
        <w:start w:val="1"/>
        <w:numFmt w:val="decimal"/>
        <w:lvlText w:val="2.1.%1.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8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9"/>
    <w:lvlOverride w:ilvl="0">
      <w:lvl w:ilvl="0">
        <w:start w:val="1"/>
        <w:numFmt w:val="decimal"/>
        <w:lvlText w:val="%1)"/>
        <w:legacy w:legacy="1" w:legacySpace="0" w:legacyIndent="21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10"/>
  </w:num>
  <w:num w:numId="16">
    <w:abstractNumId w:val="3"/>
  </w:num>
  <w:num w:numId="17">
    <w:abstractNumId w:val="1"/>
  </w:num>
  <w:num w:numId="18">
    <w:abstractNumId w:val="1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415DB9"/>
    <w:rsid w:val="00057509"/>
    <w:rsid w:val="000A2F0B"/>
    <w:rsid w:val="000F1746"/>
    <w:rsid w:val="001A4287"/>
    <w:rsid w:val="00200FBB"/>
    <w:rsid w:val="00211E5B"/>
    <w:rsid w:val="00217548"/>
    <w:rsid w:val="0022316D"/>
    <w:rsid w:val="00243157"/>
    <w:rsid w:val="00256633"/>
    <w:rsid w:val="00273D29"/>
    <w:rsid w:val="00282831"/>
    <w:rsid w:val="00291DED"/>
    <w:rsid w:val="002C0CC9"/>
    <w:rsid w:val="002D6C46"/>
    <w:rsid w:val="002E3E48"/>
    <w:rsid w:val="00394525"/>
    <w:rsid w:val="003B488F"/>
    <w:rsid w:val="003C08BE"/>
    <w:rsid w:val="00415DB9"/>
    <w:rsid w:val="00533B23"/>
    <w:rsid w:val="00534656"/>
    <w:rsid w:val="0055739D"/>
    <w:rsid w:val="00563C8A"/>
    <w:rsid w:val="0064207D"/>
    <w:rsid w:val="0066759D"/>
    <w:rsid w:val="0069679D"/>
    <w:rsid w:val="006E2FE5"/>
    <w:rsid w:val="007D7AF4"/>
    <w:rsid w:val="008248DD"/>
    <w:rsid w:val="00842CBA"/>
    <w:rsid w:val="00914B73"/>
    <w:rsid w:val="009317C8"/>
    <w:rsid w:val="009670AA"/>
    <w:rsid w:val="009A79EF"/>
    <w:rsid w:val="009C1869"/>
    <w:rsid w:val="009D1FE3"/>
    <w:rsid w:val="00A012F3"/>
    <w:rsid w:val="00B46BB0"/>
    <w:rsid w:val="00B5631B"/>
    <w:rsid w:val="00B7204D"/>
    <w:rsid w:val="00BD6622"/>
    <w:rsid w:val="00CA5865"/>
    <w:rsid w:val="00CB47F3"/>
    <w:rsid w:val="00CD09F8"/>
    <w:rsid w:val="00CF7355"/>
    <w:rsid w:val="00D033DC"/>
    <w:rsid w:val="00E27E64"/>
    <w:rsid w:val="00EB258A"/>
    <w:rsid w:val="00EC2DE5"/>
    <w:rsid w:val="00EC5043"/>
    <w:rsid w:val="00F22B7A"/>
    <w:rsid w:val="00F6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83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56633"/>
    <w:pPr>
      <w:keepNext/>
      <w:widowControl/>
      <w:autoSpaceDE/>
      <w:autoSpaceDN/>
      <w:adjustRightInd/>
      <w:ind w:left="-540" w:right="-365" w:firstLine="540"/>
      <w:jc w:val="both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256633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B563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B5631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6633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256633"/>
    <w:rPr>
      <w:b/>
      <w:sz w:val="24"/>
    </w:rPr>
  </w:style>
  <w:style w:type="paragraph" w:customStyle="1" w:styleId="ConsPlusTitle">
    <w:name w:val="ConsPlusTitle"/>
    <w:rsid w:val="002566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 Indent"/>
    <w:basedOn w:val="a"/>
    <w:link w:val="a4"/>
    <w:rsid w:val="00256633"/>
    <w:pPr>
      <w:widowControl/>
      <w:tabs>
        <w:tab w:val="left" w:pos="8930"/>
      </w:tabs>
      <w:autoSpaceDE/>
      <w:autoSpaceDN/>
      <w:adjustRightInd/>
      <w:ind w:right="-766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256633"/>
    <w:rPr>
      <w:sz w:val="28"/>
    </w:rPr>
  </w:style>
  <w:style w:type="paragraph" w:customStyle="1" w:styleId="a5">
    <w:name w:val="Знак"/>
    <w:basedOn w:val="a"/>
    <w:rsid w:val="00256633"/>
    <w:pPr>
      <w:widowControl/>
      <w:autoSpaceDE/>
      <w:autoSpaceDN/>
      <w:adjustRightInd/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ConsPlusNormal">
    <w:name w:val="ConsPlusNormal"/>
    <w:rsid w:val="009C186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50">
    <w:name w:val="Заголовок 5 Знак"/>
    <w:link w:val="5"/>
    <w:semiHidden/>
    <w:rsid w:val="00B5631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semiHidden/>
    <w:rsid w:val="00B5631B"/>
    <w:rPr>
      <w:rFonts w:ascii="Calibri" w:eastAsia="Times New Roman" w:hAnsi="Calibri" w:cs="Times New Roman"/>
      <w:i/>
      <w:iCs/>
      <w:sz w:val="24"/>
      <w:szCs w:val="24"/>
    </w:rPr>
  </w:style>
  <w:style w:type="paragraph" w:styleId="21">
    <w:name w:val="Body Text 2"/>
    <w:basedOn w:val="a"/>
    <w:link w:val="22"/>
    <w:rsid w:val="00B5631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5631B"/>
  </w:style>
  <w:style w:type="paragraph" w:customStyle="1" w:styleId="ConsPlusNonformat">
    <w:name w:val="ConsPlusNonformat"/>
    <w:rsid w:val="00B563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rsid w:val="00EC504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C50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65BA310A30F96B7B63E3F5677381EAA44787631A90B5759752DD5E5181B425D49454BAFCA1D27C6263FA59E93F236542E781FEx7nBN" TargetMode="External"/><Relationship Id="rId13" Type="http://schemas.openxmlformats.org/officeDocument/2006/relationships/hyperlink" Target="consultantplus://offline/ref=5C65BA310A30F96B7B63E3F5677381EAA54E806712C3E277C607D35B59D1EE35C2DD5BBCE3AB84332436F6x5n3N" TargetMode="External"/><Relationship Id="rId18" Type="http://schemas.openxmlformats.org/officeDocument/2006/relationships/hyperlink" Target="consultantplus://offline/ref=5C65BA310A30F96B7B63FDF8711FDDE2A14DD96F1096B722CB0D86030688BE7293DB0DFFB9A7872D2636F558E275732309E883FF6DF179B9F4EE81xCn2N" TargetMode="External"/><Relationship Id="rId26" Type="http://schemas.openxmlformats.org/officeDocument/2006/relationships/hyperlink" Target="consultantplus://offline/ref=5C65BA310A30F96B7B63E3F5677381EAA44787631A92B5759752DD5E5181B425D49454BFFFA1D27C6263FA59E93F236542E781FEx7nB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C65BA310A30F96B7B63E3F5677381EAA44787631A92B5759752DD5E5181B425D49454BDFDAA84252F3DA30AAD742F655CFB80FD6DF27BA6xFnEN" TargetMode="External"/><Relationship Id="rId7" Type="http://schemas.openxmlformats.org/officeDocument/2006/relationships/hyperlink" Target="consultantplus://offline/ref=5C65BA310A30F96B7B63E3F5677381EAA54E806712C3E277C607D35B59D1EE35C2DD5BBCE3AB84332436F6x5n3N" TargetMode="External"/><Relationship Id="rId12" Type="http://schemas.openxmlformats.org/officeDocument/2006/relationships/hyperlink" Target="consultantplus://offline/ref=5C65BA310A30F96B7B63FDF8711FDDE2A14DD96F1096B722CB0D86030688BE7293DB0DFFB9A7872D2636F558E275732309E883FF6DF179B9F4EE81xCn2N" TargetMode="External"/><Relationship Id="rId17" Type="http://schemas.openxmlformats.org/officeDocument/2006/relationships/hyperlink" Target="consultantplus://offline/ref=5C65BA310A30F96B7B63FDF8711FDDE2A14DD96F1894BF2AC803DB090ED1B27094D452E8BEEE8B2C2636F45BEA2A763618B08CFD73EE7AA5E8EC80CBxCnEN" TargetMode="External"/><Relationship Id="rId25" Type="http://schemas.openxmlformats.org/officeDocument/2006/relationships/hyperlink" Target="consultantplus://offline/ref=5C65BA310A30F96B7B63FDF8711FDDE2A14DD96F1894BF2AC803DB090ED1B27094D452E8BEEE8B2C2636F55AEA2A763618B08CFD73EE7AA5E8EC80CBxCnE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C65BA310A30F96B7B63E3F5677381EAA44787631A92B5759752DD5E5181B425D49454BFFEA1D27C6263FA59E93F236542E781FEx7nBN" TargetMode="External"/><Relationship Id="rId20" Type="http://schemas.openxmlformats.org/officeDocument/2006/relationships/hyperlink" Target="consultantplus://offline/ref=5C65BA310A30F96B7B63E3F5677381EAA44787631A92B5759752DD5E5181B425D49454B8FCA1D27C6263FA59E93F236542E781FEx7nBN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C65BA310A30F96B7B63FDF8711FDDE2A14DD96F1894BF2AC803DB090ED1B27094D452E8BEEE8B2C2636F45BEA2A763618B08CFD73EE7AA5E8EC80CBxCnEN" TargetMode="External"/><Relationship Id="rId24" Type="http://schemas.openxmlformats.org/officeDocument/2006/relationships/hyperlink" Target="consultantplus://offline/ref=5C65BA310A30F96B7B63E3F5677381EAA44787631A90B5759752DD5E5181B425D49454BAF4A1D27C6263FA59E93F236542E781FEx7nB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C65BA310A30F96B7B63E3F5677381EAA44787601990B5759752DD5E5181B425C6940CB1FFAA982C2428F55BE8x2n9N" TargetMode="External"/><Relationship Id="rId23" Type="http://schemas.openxmlformats.org/officeDocument/2006/relationships/hyperlink" Target="consultantplus://offline/ref=5C65BA310A30F96B7B63E3F5677381EAA44787631A92B5759752DD5E5181B425D49454BFFDA1D27C6263FA59E93F236542E781FEx7nB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C65BA310A30F96B7B63E3F5677381EAA44787631A92B5759752DD5E5181B425D49454BFFEA1D27C6263FA59E93F236542E781FEx7nBN" TargetMode="External"/><Relationship Id="rId19" Type="http://schemas.openxmlformats.org/officeDocument/2006/relationships/hyperlink" Target="consultantplus://offline/ref=5C65BA310A30F96B7B63E3F5677381EAA44787631A92B5759752DD5E5181B425D49454BDFDAA84252F3DA30AAD742F655CFB80FD6DF27BA6xFn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65BA310A30F96B7B63E3F5677381EAA44787601990B5759752DD5E5181B425C6940CB1FFAA982C2428F55BE8x2n9N" TargetMode="External"/><Relationship Id="rId14" Type="http://schemas.openxmlformats.org/officeDocument/2006/relationships/hyperlink" Target="consultantplus://offline/ref=5C65BA310A30F96B7B63E3F5677381EAA44787631A90B5759752DD5E5181B425D49454BAFCA1D27C6263FA59E93F236542E781FEx7nBN" TargetMode="External"/><Relationship Id="rId22" Type="http://schemas.openxmlformats.org/officeDocument/2006/relationships/hyperlink" Target="consultantplus://offline/ref=5C65BA310A30F96B7B63E3F5677381EAA44787631A92B5759752DD5E5181B425D49454B8FCA1D27C6263FA59E93F236542E781FEx7nB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ED061-0D32-44D4-938F-48FD4A18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First Grade Org</Company>
  <LinksUpToDate>false</LinksUpToDate>
  <CharactersWithSpaces>10865</CharactersWithSpaces>
  <SharedDoc>false</SharedDoc>
  <HLinks>
    <vt:vector size="126" baseType="variant">
      <vt:variant>
        <vt:i4>3473519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consultantplus://offline/ref=5C65BA310A30F96B7B63E3F5677381EAA44787631A92B5759752DD5E5181B425D49454BFFFA1D27C6263FA59E93F236542E781FEx7nBN</vt:lpwstr>
      </vt:variant>
      <vt:variant>
        <vt:lpwstr/>
      </vt:variant>
      <vt:variant>
        <vt:i4>3211323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consultantplus://offline/ref=5C65BA310A30F96B7B63FDF8711FDDE2A14DD96F1894BF2AC803DB090ED1B27094D452E8BEEE8B2C2636F55AEA2A763618B08CFD73EE7AA5E8EC80CBxCnEN</vt:lpwstr>
      </vt:variant>
      <vt:variant>
        <vt:lpwstr/>
      </vt:variant>
      <vt:variant>
        <vt:i4>3473464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consultantplus://offline/ref=5C65BA310A30F96B7B63E3F5677381EAA44787631A90B5759752DD5E5181B425D49454BAF4A1D27C6263FA59E93F236542E781FEx7nBN</vt:lpwstr>
      </vt:variant>
      <vt:variant>
        <vt:lpwstr/>
      </vt:variant>
      <vt:variant>
        <vt:i4>3473517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consultantplus://offline/ref=5C65BA310A30F96B7B63E3F5677381EAA44787631A92B5759752DD5E5181B425D49454BFFDA1D27C6263FA59E93F236542E781FEx7nBN</vt:lpwstr>
      </vt:variant>
      <vt:variant>
        <vt:lpwstr/>
      </vt:variant>
      <vt:variant>
        <vt:i4>3473460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consultantplus://offline/ref=5C65BA310A30F96B7B63E3F5677381EAA44787631A92B5759752DD5E5181B425D49454B8FCA1D27C6263FA59E93F236542E781FEx7nBN</vt:lpwstr>
      </vt:variant>
      <vt:variant>
        <vt:lpwstr/>
      </vt:variant>
      <vt:variant>
        <vt:i4>7012460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consultantplus://offline/ref=5C65BA310A30F96B7B63E3F5677381EAA44787631A92B5759752DD5E5181B425D49454BDFDAA84252F3DA30AAD742F655CFB80FD6DF27BA6xFnEN</vt:lpwstr>
      </vt:variant>
      <vt:variant>
        <vt:lpwstr/>
      </vt:variant>
      <vt:variant>
        <vt:i4>3473460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consultantplus://offline/ref=5C65BA310A30F96B7B63E3F5677381EAA44787631A92B5759752DD5E5181B425D49454B8FCA1D27C6263FA59E93F236542E781FEx7nBN</vt:lpwstr>
      </vt:variant>
      <vt:variant>
        <vt:lpwstr/>
      </vt:variant>
      <vt:variant>
        <vt:i4>7012460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consultantplus://offline/ref=5C65BA310A30F96B7B63E3F5677381EAA44787631A92B5759752DD5E5181B425D49454BDFDAA84252F3DA30AAD742F655CFB80FD6DF27BA6xFnEN</vt:lpwstr>
      </vt:variant>
      <vt:variant>
        <vt:lpwstr/>
      </vt:variant>
      <vt:variant>
        <vt:i4>5242886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consultantplus://offline/ref=5C65BA310A30F96B7B63FDF8711FDDE2A14DD96F1096B722CB0D86030688BE7293DB0DFFB9A7872D2636F558E275732309E883FF6DF179B9F4EE81xCn2N</vt:lpwstr>
      </vt:variant>
      <vt:variant>
        <vt:lpwstr/>
      </vt:variant>
      <vt:variant>
        <vt:i4>3211321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consultantplus://offline/ref=5C65BA310A30F96B7B63FDF8711FDDE2A14DD96F1894BF2AC803DB090ED1B27094D452E8BEEE8B2C2636F45BEA2A763618B08CFD73EE7AA5E8EC80CBxCnEN</vt:lpwstr>
      </vt:variant>
      <vt:variant>
        <vt:lpwstr/>
      </vt:variant>
      <vt:variant>
        <vt:i4>3473516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consultantplus://offline/ref=5C65BA310A30F96B7B63E3F5677381EAA44787631A92B5759752DD5E5181B425D49454BFFEA1D27C6263FA59E93F236542E781FEx7nBN</vt:lpwstr>
      </vt:variant>
      <vt:variant>
        <vt:lpwstr/>
      </vt:variant>
      <vt:variant>
        <vt:i4>5701634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consultantplus://offline/ref=5C65BA310A30F96B7B63E3F5677381EAA44787601990B5759752DD5E5181B425C6940CB1FFAA982C2428F55BE8x2n9N</vt:lpwstr>
      </vt:variant>
      <vt:variant>
        <vt:lpwstr/>
      </vt:variant>
      <vt:variant>
        <vt:i4>3473519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consultantplus://offline/ref=5C65BA310A30F96B7B63E3F5677381EAA44787631A90B5759752DD5E5181B425D49454BAFCA1D27C6263FA59E93F236542E781FEx7nBN</vt:lpwstr>
      </vt:variant>
      <vt:variant>
        <vt:lpwstr/>
      </vt:variant>
      <vt:variant>
        <vt:i4>327686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consultantplus://offline/ref=5C65BA310A30F96B7B63E3F5677381EAA54E806712C3E277C607D35B59D1EE35C2DD5BBCE3AB84332436F6x5n3N</vt:lpwstr>
      </vt:variant>
      <vt:variant>
        <vt:lpwstr/>
      </vt:variant>
      <vt:variant>
        <vt:i4>3342448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5242886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consultantplus://offline/ref=5C65BA310A30F96B7B63FDF8711FDDE2A14DD96F1096B722CB0D86030688BE7293DB0DFFB9A7872D2636F558E275732309E883FF6DF179B9F4EE81xCn2N</vt:lpwstr>
      </vt:variant>
      <vt:variant>
        <vt:lpwstr/>
      </vt:variant>
      <vt:variant>
        <vt:i4>3211321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consultantplus://offline/ref=5C65BA310A30F96B7B63FDF8711FDDE2A14DD96F1894BF2AC803DB090ED1B27094D452E8BEEE8B2C2636F45BEA2A763618B08CFD73EE7AA5E8EC80CBxCnEN</vt:lpwstr>
      </vt:variant>
      <vt:variant>
        <vt:lpwstr/>
      </vt:variant>
      <vt:variant>
        <vt:i4>3473516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consultantplus://offline/ref=5C65BA310A30F96B7B63E3F5677381EAA44787631A92B5759752DD5E5181B425D49454BFFEA1D27C6263FA59E93F236542E781FEx7nBN</vt:lpwstr>
      </vt:variant>
      <vt:variant>
        <vt:lpwstr/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consultantplus://offline/ref=5C65BA310A30F96B7B63E3F5677381EAA44787601990B5759752DD5E5181B425C6940CB1FFAA982C2428F55BE8x2n9N</vt:lpwstr>
      </vt:variant>
      <vt:variant>
        <vt:lpwstr/>
      </vt:variant>
      <vt:variant>
        <vt:i4>3473519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consultantplus://offline/ref=5C65BA310A30F96B7B63E3F5677381EAA44787631A90B5759752DD5E5181B425D49454BAFCA1D27C6263FA59E93F236542E781FEx7nBN</vt:lpwstr>
      </vt:variant>
      <vt:variant>
        <vt:lpwstr/>
      </vt:variant>
      <vt:variant>
        <vt:i4>327686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consultantplus://offline/ref=5C65BA310A30F96B7B63E3F5677381EAA54E806712C3E277C607D35B59D1EE35C2DD5BBCE3AB84332436F6x5n3N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User039001</dc:creator>
  <cp:lastModifiedBy>Maiskoe</cp:lastModifiedBy>
  <cp:revision>3</cp:revision>
  <dcterms:created xsi:type="dcterms:W3CDTF">2018-12-25T09:12:00Z</dcterms:created>
  <dcterms:modified xsi:type="dcterms:W3CDTF">2018-12-25T09:26:00Z</dcterms:modified>
</cp:coreProperties>
</file>